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4EC" w:rsidRPr="00B33727" w:rsidRDefault="00FC24EC" w:rsidP="00B33727">
      <w:pPr>
        <w:pStyle w:val="Heading1"/>
        <w:jc w:val="both"/>
        <w:rPr>
          <w:rFonts w:asciiTheme="minorHAnsi" w:hAnsiTheme="minorHAnsi"/>
          <w:b/>
          <w:u w:val="none"/>
        </w:rPr>
      </w:pPr>
      <w:r w:rsidRPr="00B33727">
        <w:rPr>
          <w:rFonts w:asciiTheme="minorHAnsi" w:hAnsiTheme="minorHAnsi"/>
          <w:b/>
          <w:u w:val="none"/>
        </w:rPr>
        <w:t xml:space="preserve">Marsden Pre-School Playgroup </w:t>
      </w:r>
      <w:r w:rsidR="00B33727">
        <w:rPr>
          <w:rFonts w:asciiTheme="minorHAnsi" w:hAnsiTheme="minorHAnsi"/>
          <w:b/>
          <w:u w:val="none"/>
        </w:rPr>
        <w:t>&amp;</w:t>
      </w:r>
      <w:r w:rsidRPr="00B33727">
        <w:rPr>
          <w:rFonts w:asciiTheme="minorHAnsi" w:hAnsiTheme="minorHAnsi"/>
          <w:b/>
          <w:u w:val="none"/>
        </w:rPr>
        <w:t xml:space="preserve"> Toddlers</w:t>
      </w:r>
    </w:p>
    <w:p w:rsidR="00FC24EC" w:rsidRPr="00B33727" w:rsidRDefault="00FC24EC" w:rsidP="00B33727">
      <w:pPr>
        <w:jc w:val="both"/>
        <w:rPr>
          <w:rFonts w:asciiTheme="minorHAnsi" w:hAnsiTheme="minorHAnsi"/>
          <w:b/>
        </w:rPr>
      </w:pPr>
      <w:r w:rsidRPr="00B33727">
        <w:rPr>
          <w:rFonts w:asciiTheme="minorHAnsi" w:hAnsiTheme="minorHAnsi"/>
          <w:b/>
        </w:rPr>
        <w:t>Policies and Procedure</w:t>
      </w:r>
    </w:p>
    <w:p w:rsidR="00FC24EC" w:rsidRPr="00B33727" w:rsidRDefault="00EB629C" w:rsidP="00B33727">
      <w:pPr>
        <w:jc w:val="both"/>
        <w:rPr>
          <w:rFonts w:asciiTheme="minorHAnsi" w:hAnsiTheme="minorHAnsi"/>
        </w:rPr>
      </w:pPr>
      <w:r w:rsidRPr="00EB629C">
        <w:rPr>
          <w:rFonts w:asciiTheme="minorHAnsi" w:hAnsiTheme="minorHAnsi"/>
          <w:noProof/>
          <w:lang w:val="en-US"/>
        </w:rPr>
        <w:pict>
          <v:line id="_x0000_s1029" style="position:absolute;left:0;text-align:left;z-index:251657728" from="0,4.45pt" to="414pt,4.45pt"/>
        </w:pict>
      </w:r>
    </w:p>
    <w:p w:rsidR="00FC24EC" w:rsidRPr="00B33727" w:rsidRDefault="00FC24EC" w:rsidP="00B33727">
      <w:pPr>
        <w:jc w:val="both"/>
        <w:rPr>
          <w:rFonts w:asciiTheme="minorHAnsi" w:hAnsiTheme="minorHAnsi"/>
          <w:b/>
        </w:rPr>
      </w:pPr>
      <w:r w:rsidRPr="00B33727">
        <w:rPr>
          <w:rFonts w:asciiTheme="minorHAnsi" w:hAnsiTheme="minorHAnsi"/>
          <w:b/>
        </w:rPr>
        <w:t>VISITORS</w:t>
      </w:r>
      <w:r w:rsidR="00B33727">
        <w:rPr>
          <w:rFonts w:asciiTheme="minorHAnsi" w:hAnsiTheme="minorHAnsi"/>
          <w:b/>
        </w:rPr>
        <w:t xml:space="preserve"> POLICY AND PROCEDURE</w:t>
      </w:r>
    </w:p>
    <w:p w:rsidR="00FC24EC" w:rsidRPr="00B33727" w:rsidRDefault="00FC24EC" w:rsidP="00B33727">
      <w:pPr>
        <w:pStyle w:val="Heading2"/>
        <w:jc w:val="both"/>
        <w:rPr>
          <w:rFonts w:asciiTheme="minorHAnsi" w:hAnsiTheme="minorHAnsi"/>
        </w:rPr>
      </w:pPr>
    </w:p>
    <w:p w:rsidR="00F57AEF" w:rsidRPr="00B33727" w:rsidRDefault="00F57AEF" w:rsidP="00B33727">
      <w:pPr>
        <w:jc w:val="both"/>
        <w:rPr>
          <w:rFonts w:asciiTheme="minorHAnsi" w:hAnsiTheme="minorHAnsi"/>
        </w:rPr>
      </w:pPr>
      <w:r w:rsidRPr="00B33727">
        <w:rPr>
          <w:rFonts w:asciiTheme="minorHAnsi" w:hAnsiTheme="minorHAnsi"/>
        </w:rPr>
        <w:t>It is our policy to keep the children in our care safe</w:t>
      </w:r>
      <w:r w:rsidR="00FC24EC" w:rsidRPr="00B33727">
        <w:rPr>
          <w:rFonts w:asciiTheme="minorHAnsi" w:hAnsiTheme="minorHAnsi"/>
        </w:rPr>
        <w:t xml:space="preserve"> and secure.  A</w:t>
      </w:r>
      <w:r w:rsidRPr="00B33727">
        <w:rPr>
          <w:rFonts w:asciiTheme="minorHAnsi" w:hAnsiTheme="minorHAnsi"/>
        </w:rPr>
        <w:t>ll visitors to the setting are checked to ensure that there is no potential hazard to the children. Most of our visitors are invited to the setting to enrich the children’s learning environment.</w:t>
      </w:r>
    </w:p>
    <w:p w:rsidR="00F57AEF" w:rsidRPr="00B33727" w:rsidRDefault="00F57AEF" w:rsidP="00B33727">
      <w:pPr>
        <w:jc w:val="both"/>
        <w:rPr>
          <w:rFonts w:asciiTheme="minorHAnsi" w:hAnsiTheme="minorHAnsi"/>
        </w:rPr>
      </w:pPr>
    </w:p>
    <w:p w:rsidR="00F57AEF" w:rsidRPr="00B33727" w:rsidRDefault="00FC24EC" w:rsidP="00B33727">
      <w:pPr>
        <w:pStyle w:val="Heading2"/>
        <w:jc w:val="both"/>
        <w:rPr>
          <w:rFonts w:asciiTheme="minorHAnsi" w:hAnsiTheme="minorHAnsi"/>
          <w:b/>
          <w:u w:val="none"/>
        </w:rPr>
      </w:pPr>
      <w:r w:rsidRPr="00B33727">
        <w:rPr>
          <w:rFonts w:asciiTheme="minorHAnsi" w:hAnsiTheme="minorHAnsi"/>
          <w:b/>
          <w:u w:val="none"/>
        </w:rPr>
        <w:t>PROCEDURE</w:t>
      </w:r>
    </w:p>
    <w:p w:rsidR="00FC24EC" w:rsidRPr="00B33727" w:rsidRDefault="00FC24EC" w:rsidP="00B33727">
      <w:pPr>
        <w:jc w:val="both"/>
        <w:rPr>
          <w:rFonts w:asciiTheme="minorHAnsi" w:hAnsiTheme="minorHAnsi"/>
        </w:rPr>
      </w:pPr>
    </w:p>
    <w:p w:rsidR="00F57AEF" w:rsidRPr="00B33727" w:rsidRDefault="00F57AEF" w:rsidP="00B33727">
      <w:pPr>
        <w:numPr>
          <w:ilvl w:val="0"/>
          <w:numId w:val="1"/>
        </w:numPr>
        <w:jc w:val="both"/>
        <w:rPr>
          <w:rFonts w:asciiTheme="minorHAnsi" w:hAnsiTheme="minorHAnsi"/>
        </w:rPr>
      </w:pPr>
      <w:r w:rsidRPr="00B33727">
        <w:rPr>
          <w:rFonts w:asciiTheme="minorHAnsi" w:hAnsiTheme="minorHAnsi"/>
        </w:rPr>
        <w:t xml:space="preserve">When answering the door, if the person in unknown to staff then ask </w:t>
      </w:r>
      <w:r w:rsidR="00FC24EC" w:rsidRPr="00B33727">
        <w:rPr>
          <w:rFonts w:asciiTheme="minorHAnsi" w:hAnsiTheme="minorHAnsi"/>
        </w:rPr>
        <w:t xml:space="preserve">the </w:t>
      </w:r>
      <w:r w:rsidRPr="00B33727">
        <w:rPr>
          <w:rFonts w:asciiTheme="minorHAnsi" w:hAnsiTheme="minorHAnsi"/>
        </w:rPr>
        <w:t xml:space="preserve">reason for </w:t>
      </w:r>
      <w:r w:rsidR="00FC24EC" w:rsidRPr="00B33727">
        <w:rPr>
          <w:rFonts w:asciiTheme="minorHAnsi" w:hAnsiTheme="minorHAnsi"/>
        </w:rPr>
        <w:t xml:space="preserve">their </w:t>
      </w:r>
      <w:r w:rsidRPr="00B33727">
        <w:rPr>
          <w:rFonts w:asciiTheme="minorHAnsi" w:hAnsiTheme="minorHAnsi"/>
        </w:rPr>
        <w:t xml:space="preserve">visit and ask for identification. If you need to check identification </w:t>
      </w:r>
      <w:r w:rsidR="00FC24EC" w:rsidRPr="00B33727">
        <w:rPr>
          <w:rFonts w:asciiTheme="minorHAnsi" w:hAnsiTheme="minorHAnsi"/>
        </w:rPr>
        <w:t xml:space="preserve">further, </w:t>
      </w:r>
      <w:r w:rsidRPr="00B33727">
        <w:rPr>
          <w:rFonts w:asciiTheme="minorHAnsi" w:hAnsiTheme="minorHAnsi"/>
        </w:rPr>
        <w:t>ask for identifica</w:t>
      </w:r>
      <w:r w:rsidR="00FC24EC" w:rsidRPr="00B33727">
        <w:rPr>
          <w:rFonts w:asciiTheme="minorHAnsi" w:hAnsiTheme="minorHAnsi"/>
        </w:rPr>
        <w:t xml:space="preserve">tion badge and consult manager </w:t>
      </w:r>
      <w:r w:rsidRPr="00B33727">
        <w:rPr>
          <w:rFonts w:asciiTheme="minorHAnsi" w:hAnsiTheme="minorHAnsi"/>
        </w:rPr>
        <w:t>(</w:t>
      </w:r>
      <w:r w:rsidR="00FC24EC" w:rsidRPr="00B33727">
        <w:rPr>
          <w:rFonts w:asciiTheme="minorHAnsi" w:hAnsiTheme="minorHAnsi"/>
        </w:rPr>
        <w:t>m</w:t>
      </w:r>
      <w:r w:rsidRPr="00B33727">
        <w:rPr>
          <w:rFonts w:asciiTheme="minorHAnsi" w:hAnsiTheme="minorHAnsi"/>
        </w:rPr>
        <w:t>anager will ring and check identification).</w:t>
      </w:r>
    </w:p>
    <w:p w:rsidR="00F57AEF" w:rsidRPr="00B33727" w:rsidRDefault="00F57AEF" w:rsidP="00B33727">
      <w:pPr>
        <w:numPr>
          <w:ilvl w:val="0"/>
          <w:numId w:val="1"/>
        </w:numPr>
        <w:jc w:val="both"/>
        <w:rPr>
          <w:rFonts w:asciiTheme="minorHAnsi" w:hAnsiTheme="minorHAnsi"/>
        </w:rPr>
      </w:pPr>
      <w:r w:rsidRPr="00B33727">
        <w:rPr>
          <w:rFonts w:asciiTheme="minorHAnsi" w:hAnsiTheme="minorHAnsi"/>
        </w:rPr>
        <w:t>Decide if the person needs to enter playroom dependant on nature of business if unsure leave the person outside</w:t>
      </w:r>
      <w:r w:rsidR="00FC24EC" w:rsidRPr="00B33727">
        <w:rPr>
          <w:rFonts w:asciiTheme="minorHAnsi" w:hAnsiTheme="minorHAnsi"/>
        </w:rPr>
        <w:t>, close the door</w:t>
      </w:r>
      <w:r w:rsidRPr="00B33727">
        <w:rPr>
          <w:rFonts w:asciiTheme="minorHAnsi" w:hAnsiTheme="minorHAnsi"/>
        </w:rPr>
        <w:t xml:space="preserve"> and consult manager.</w:t>
      </w:r>
    </w:p>
    <w:p w:rsidR="00F57AEF" w:rsidRPr="00B33727" w:rsidRDefault="00F57AEF" w:rsidP="00B33727">
      <w:pPr>
        <w:numPr>
          <w:ilvl w:val="0"/>
          <w:numId w:val="1"/>
        </w:numPr>
        <w:jc w:val="both"/>
        <w:rPr>
          <w:rFonts w:asciiTheme="minorHAnsi" w:hAnsiTheme="minorHAnsi"/>
        </w:rPr>
      </w:pPr>
      <w:r w:rsidRPr="00B33727">
        <w:rPr>
          <w:rFonts w:asciiTheme="minorHAnsi" w:hAnsiTheme="minorHAnsi"/>
        </w:rPr>
        <w:t>All visitors need to sign the visitors</w:t>
      </w:r>
      <w:r w:rsidR="007E090D">
        <w:rPr>
          <w:rFonts w:asciiTheme="minorHAnsi" w:hAnsiTheme="minorHAnsi"/>
        </w:rPr>
        <w:t>’ folder</w:t>
      </w:r>
      <w:r w:rsidRPr="00B33727">
        <w:rPr>
          <w:rFonts w:asciiTheme="minorHAnsi" w:hAnsiTheme="minorHAnsi"/>
        </w:rPr>
        <w:t xml:space="preserve"> located </w:t>
      </w:r>
      <w:r w:rsidR="007E090D">
        <w:rPr>
          <w:rFonts w:asciiTheme="minorHAnsi" w:hAnsiTheme="minorHAnsi"/>
        </w:rPr>
        <w:t>near</w:t>
      </w:r>
      <w:r w:rsidRPr="00B33727">
        <w:rPr>
          <w:rFonts w:asciiTheme="minorHAnsi" w:hAnsiTheme="minorHAnsi"/>
        </w:rPr>
        <w:t xml:space="preserve"> the</w:t>
      </w:r>
      <w:r w:rsidR="007E090D">
        <w:rPr>
          <w:rFonts w:asciiTheme="minorHAnsi" w:hAnsiTheme="minorHAnsi"/>
        </w:rPr>
        <w:t xml:space="preserve"> internal</w:t>
      </w:r>
      <w:r w:rsidRPr="00B33727">
        <w:rPr>
          <w:rFonts w:asciiTheme="minorHAnsi" w:hAnsiTheme="minorHAnsi"/>
        </w:rPr>
        <w:t xml:space="preserve"> door, stating date, arrival time, name, reason for visit and departure time</w:t>
      </w:r>
      <w:r w:rsidR="00FC24EC" w:rsidRPr="00B33727">
        <w:rPr>
          <w:rFonts w:asciiTheme="minorHAnsi" w:hAnsiTheme="minorHAnsi"/>
        </w:rPr>
        <w:t xml:space="preserve"> on leaving</w:t>
      </w:r>
      <w:r w:rsidR="007E090D">
        <w:rPr>
          <w:rFonts w:asciiTheme="minorHAnsi" w:hAnsiTheme="minorHAnsi"/>
        </w:rPr>
        <w:t xml:space="preserve"> and ticking to show that they have read the Safeguarding procedures.</w:t>
      </w:r>
    </w:p>
    <w:p w:rsidR="007E090D" w:rsidRDefault="00F57AEF" w:rsidP="007E090D">
      <w:pPr>
        <w:numPr>
          <w:ilvl w:val="0"/>
          <w:numId w:val="1"/>
        </w:numPr>
        <w:jc w:val="both"/>
        <w:rPr>
          <w:rFonts w:asciiTheme="minorHAnsi" w:hAnsiTheme="minorHAnsi"/>
        </w:rPr>
      </w:pPr>
      <w:r w:rsidRPr="00B33727">
        <w:rPr>
          <w:rFonts w:asciiTheme="minorHAnsi" w:hAnsiTheme="minorHAnsi"/>
        </w:rPr>
        <w:t xml:space="preserve">No visitors are left unattended with children even if known to setting. </w:t>
      </w:r>
    </w:p>
    <w:p w:rsidR="007E090D" w:rsidRDefault="007E090D" w:rsidP="007E090D">
      <w:pPr>
        <w:jc w:val="both"/>
        <w:rPr>
          <w:rFonts w:asciiTheme="minorHAnsi" w:hAnsiTheme="minorHAnsi"/>
        </w:rPr>
      </w:pPr>
    </w:p>
    <w:p w:rsidR="007E090D" w:rsidRDefault="007E090D" w:rsidP="007E090D">
      <w:pPr>
        <w:jc w:val="both"/>
        <w:rPr>
          <w:rFonts w:asciiTheme="minorHAnsi" w:hAnsiTheme="minorHAnsi"/>
        </w:rPr>
      </w:pPr>
    </w:p>
    <w:p w:rsidR="007E090D" w:rsidRPr="007E090D" w:rsidRDefault="007E090D" w:rsidP="007E090D">
      <w:pPr>
        <w:jc w:val="both"/>
        <w:rPr>
          <w:rFonts w:asciiTheme="minorHAnsi" w:hAnsiTheme="minorHAnsi"/>
          <w:b/>
        </w:rPr>
      </w:pPr>
      <w:r w:rsidRPr="007E090D">
        <w:rPr>
          <w:rFonts w:asciiTheme="minorHAnsi" w:hAnsiTheme="minorHAnsi"/>
          <w:b/>
        </w:rPr>
        <w:t xml:space="preserve">Reviewed:   </w:t>
      </w:r>
      <w:r>
        <w:rPr>
          <w:rFonts w:asciiTheme="minorHAnsi" w:hAnsiTheme="minorHAnsi"/>
          <w:b/>
        </w:rPr>
        <w:t xml:space="preserve">   </w:t>
      </w:r>
      <w:r w:rsidRPr="007E090D">
        <w:rPr>
          <w:rFonts w:asciiTheme="minorHAnsi" w:hAnsiTheme="minorHAnsi"/>
          <w:b/>
        </w:rPr>
        <w:t>January 2017</w:t>
      </w:r>
    </w:p>
    <w:p w:rsidR="007E090D" w:rsidRPr="007E090D" w:rsidRDefault="007E090D" w:rsidP="007E090D">
      <w:pPr>
        <w:jc w:val="both"/>
        <w:rPr>
          <w:rFonts w:asciiTheme="minorHAnsi" w:hAnsiTheme="minorHAnsi"/>
          <w:b/>
        </w:rPr>
      </w:pPr>
      <w:r w:rsidRPr="007E090D">
        <w:rPr>
          <w:rFonts w:asciiTheme="minorHAnsi" w:hAnsiTheme="minorHAnsi"/>
          <w:b/>
        </w:rPr>
        <w:t>Next Review: January 2018</w:t>
      </w:r>
    </w:p>
    <w:p w:rsidR="00F57AEF" w:rsidRPr="00B33727" w:rsidRDefault="00F57AEF" w:rsidP="00B33727">
      <w:pPr>
        <w:jc w:val="both"/>
        <w:rPr>
          <w:rFonts w:asciiTheme="minorHAnsi" w:hAnsiTheme="minorHAnsi"/>
        </w:rPr>
      </w:pPr>
    </w:p>
    <w:sectPr w:rsidR="00F57AEF" w:rsidRPr="00B33727" w:rsidSect="00EB629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22E" w:rsidRDefault="001D122E" w:rsidP="00660B90">
      <w:r>
        <w:separator/>
      </w:r>
    </w:p>
  </w:endnote>
  <w:endnote w:type="continuationSeparator" w:id="0">
    <w:p w:rsidR="001D122E" w:rsidRDefault="001D122E" w:rsidP="00660B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B90" w:rsidRDefault="00660B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B90" w:rsidRDefault="00660B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B90" w:rsidRDefault="00660B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22E" w:rsidRDefault="001D122E" w:rsidP="00660B90">
      <w:r>
        <w:separator/>
      </w:r>
    </w:p>
  </w:footnote>
  <w:footnote w:type="continuationSeparator" w:id="0">
    <w:p w:rsidR="001D122E" w:rsidRDefault="001D122E" w:rsidP="00660B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B90" w:rsidRDefault="00660B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B90" w:rsidRDefault="00660B90">
    <w:pPr>
      <w:pStyle w:val="Header"/>
    </w:pPr>
    <w:r>
      <w:rPr>
        <w:noProof/>
        <w:lang w:eastAsia="en-GB"/>
      </w:rPr>
      <w:drawing>
        <wp:inline distT="0" distB="0" distL="0" distR="0">
          <wp:extent cx="1533525" cy="1266825"/>
          <wp:effectExtent l="0" t="0" r="0" b="9525"/>
          <wp:docPr id="1" name="Picture 1" descr="Marsden Play Group - Just another WordPress site">
            <a:hlinkClick xmlns:a="http://schemas.openxmlformats.org/drawingml/2006/main" r:id="rId1" tooltip="&quot;Marsden Play Group&quot;"/>
          </wp:docPr>
          <wp:cNvGraphicFramePr/>
          <a:graphic xmlns:a="http://schemas.openxmlformats.org/drawingml/2006/main">
            <a:graphicData uri="http://schemas.openxmlformats.org/drawingml/2006/picture">
              <pic:pic xmlns:pic="http://schemas.openxmlformats.org/drawingml/2006/picture">
                <pic:nvPicPr>
                  <pic:cNvPr id="1" name="Picture 1" descr="Marsden Play Group - Just another WordPress site">
                    <a:hlinkClick r:id="rId1" tooltip="&quot;Marsden Play Group&quot;"/>
                  </pic:cNvPr>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33525" cy="1266825"/>
                  </a:xfrm>
                  <a:prstGeom prst="rect">
                    <a:avLst/>
                  </a:prstGeom>
                  <a:noFill/>
                  <a:ln>
                    <a:noFill/>
                  </a:ln>
                </pic:spPr>
              </pic:pic>
            </a:graphicData>
          </a:graphic>
        </wp:inline>
      </w:drawing>
    </w:r>
    <w:bookmarkStart w:id="0" w:name="_GoBack"/>
    <w:bookmarkEnd w:id="0"/>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B90" w:rsidRDefault="00660B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E00274"/>
    <w:multiLevelType w:val="hybridMultilevel"/>
    <w:tmpl w:val="64A803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F57AEF"/>
    <w:rsid w:val="001D122E"/>
    <w:rsid w:val="00660B90"/>
    <w:rsid w:val="007E090D"/>
    <w:rsid w:val="00B33727"/>
    <w:rsid w:val="00EB629C"/>
    <w:rsid w:val="00F57AEF"/>
    <w:rsid w:val="00FC24E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629C"/>
    <w:rPr>
      <w:sz w:val="24"/>
      <w:szCs w:val="24"/>
      <w:lang w:eastAsia="en-US"/>
    </w:rPr>
  </w:style>
  <w:style w:type="paragraph" w:styleId="Heading1">
    <w:name w:val="heading 1"/>
    <w:basedOn w:val="Normal"/>
    <w:next w:val="Normal"/>
    <w:qFormat/>
    <w:rsid w:val="00EB629C"/>
    <w:pPr>
      <w:keepNext/>
      <w:jc w:val="center"/>
      <w:outlineLvl w:val="0"/>
    </w:pPr>
    <w:rPr>
      <w:rFonts w:ascii="Comic Sans MS" w:hAnsi="Comic Sans MS"/>
      <w:u w:val="single"/>
    </w:rPr>
  </w:style>
  <w:style w:type="paragraph" w:styleId="Heading2">
    <w:name w:val="heading 2"/>
    <w:basedOn w:val="Normal"/>
    <w:next w:val="Normal"/>
    <w:qFormat/>
    <w:rsid w:val="00EB629C"/>
    <w:pPr>
      <w:keepNext/>
      <w:outlineLvl w:val="1"/>
    </w:pPr>
    <w:rPr>
      <w:rFonts w:ascii="Comic Sans MS" w:hAnsi="Comic Sans M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60B90"/>
    <w:pPr>
      <w:tabs>
        <w:tab w:val="center" w:pos="4513"/>
        <w:tab w:val="right" w:pos="9026"/>
      </w:tabs>
    </w:pPr>
  </w:style>
  <w:style w:type="character" w:customStyle="1" w:styleId="HeaderChar">
    <w:name w:val="Header Char"/>
    <w:basedOn w:val="DefaultParagraphFont"/>
    <w:link w:val="Header"/>
    <w:rsid w:val="00660B90"/>
    <w:rPr>
      <w:sz w:val="24"/>
      <w:szCs w:val="24"/>
      <w:lang w:eastAsia="en-US"/>
    </w:rPr>
  </w:style>
  <w:style w:type="paragraph" w:styleId="Footer">
    <w:name w:val="footer"/>
    <w:basedOn w:val="Normal"/>
    <w:link w:val="FooterChar"/>
    <w:rsid w:val="00660B90"/>
    <w:pPr>
      <w:tabs>
        <w:tab w:val="center" w:pos="4513"/>
        <w:tab w:val="right" w:pos="9026"/>
      </w:tabs>
    </w:pPr>
  </w:style>
  <w:style w:type="character" w:customStyle="1" w:styleId="FooterChar">
    <w:name w:val="Footer Char"/>
    <w:basedOn w:val="DefaultParagraphFont"/>
    <w:link w:val="Footer"/>
    <w:rsid w:val="00660B90"/>
    <w:rPr>
      <w:sz w:val="24"/>
      <w:szCs w:val="24"/>
      <w:lang w:eastAsia="en-US"/>
    </w:rPr>
  </w:style>
  <w:style w:type="paragraph" w:styleId="BalloonText">
    <w:name w:val="Balloon Text"/>
    <w:basedOn w:val="Normal"/>
    <w:link w:val="BalloonTextChar"/>
    <w:rsid w:val="00660B90"/>
    <w:rPr>
      <w:rFonts w:ascii="Tahoma" w:hAnsi="Tahoma" w:cs="Tahoma"/>
      <w:sz w:val="16"/>
      <w:szCs w:val="16"/>
    </w:rPr>
  </w:style>
  <w:style w:type="character" w:customStyle="1" w:styleId="BalloonTextChar">
    <w:name w:val="Balloon Text Char"/>
    <w:basedOn w:val="DefaultParagraphFont"/>
    <w:link w:val="BalloonText"/>
    <w:rsid w:val="00660B9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marsdenplaygroup.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Marsden Pre-School Playgroup and Toddlers</vt:lpstr>
    </vt:vector>
  </TitlesOfParts>
  <Company/>
  <LinksUpToDate>false</LinksUpToDate>
  <CharactersWithSpaces>1141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Marsden Pre-School Playgroup and Toddlers</dc:title>
  <dc:creator>HEMINGWAY</dc:creator>
  <cp:lastModifiedBy>Playgroup</cp:lastModifiedBy>
  <cp:revision>4</cp:revision>
  <cp:lastPrinted>2011-02-04T11:10:00Z</cp:lastPrinted>
  <dcterms:created xsi:type="dcterms:W3CDTF">2016-01-18T15:33:00Z</dcterms:created>
  <dcterms:modified xsi:type="dcterms:W3CDTF">2017-01-05T13:52:00Z</dcterms:modified>
</cp:coreProperties>
</file>