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A00" w:rsidRPr="00B00E84" w:rsidRDefault="007E4A00">
      <w:pPr>
        <w:rPr>
          <w:u w:val="single"/>
        </w:rPr>
      </w:pPr>
      <w:r w:rsidRPr="00B00E84">
        <w:rPr>
          <w:u w:val="single"/>
        </w:rPr>
        <w:t>Hygiene Policy</w:t>
      </w:r>
    </w:p>
    <w:p w:rsidR="007E4A00" w:rsidRPr="00B00E84" w:rsidRDefault="007E4A00">
      <w:r w:rsidRPr="00B00E84">
        <w:t>At Playgroup hygiene is of great importance, staff members wash their hands before and after preparing snacks for the children and the children are encouraged to wash their hands before they eat their snack, lunch and after a visit to the toilet.</w:t>
      </w:r>
    </w:p>
    <w:p w:rsidR="007E4A00" w:rsidRPr="00B00E84" w:rsidRDefault="007E4A00">
      <w:r w:rsidRPr="00B00E84">
        <w:t>The toilets and sinks are cleaned daily and checked at regular intervals during the sessions where extra cleaning takes place if needed to keep them at a high standard of cleanliness.</w:t>
      </w:r>
    </w:p>
    <w:p w:rsidR="007E4A00" w:rsidRPr="00B00E84" w:rsidRDefault="007E4A00">
      <w:r w:rsidRPr="00B00E84">
        <w:t>A risk assessment is carried out daily both indoors and outdoors chec</w:t>
      </w:r>
      <w:r w:rsidR="00B00E84">
        <w:t>king for safety and cleanliness.</w:t>
      </w:r>
      <w:r w:rsidRPr="00B00E84">
        <w:t xml:space="preserve"> </w:t>
      </w:r>
      <w:r w:rsidR="00B00E84">
        <w:t>A</w:t>
      </w:r>
      <w:r w:rsidRPr="00B00E84">
        <w:t xml:space="preserve">nything found that </w:t>
      </w:r>
      <w:proofErr w:type="gramStart"/>
      <w:r w:rsidRPr="00B00E84">
        <w:t>may not be up to standard will</w:t>
      </w:r>
      <w:proofErr w:type="gramEnd"/>
      <w:r w:rsidRPr="00B00E84">
        <w:t xml:space="preserve"> be removed from the area until it has been fully washed</w:t>
      </w:r>
      <w:r w:rsidR="00B00E84">
        <w:t>. A</w:t>
      </w:r>
      <w:r w:rsidRPr="00B00E84">
        <w:t>ll soft toys, dolls and clothing is taken off the premises half termly to be laundered and all furniture is subject to a deep clean at the end of every half term.</w:t>
      </w:r>
    </w:p>
    <w:p w:rsidR="00FC4360" w:rsidRPr="00B00E84" w:rsidRDefault="007E4A00">
      <w:r w:rsidRPr="00B00E84">
        <w:t>All toys on the premises are clean</w:t>
      </w:r>
      <w:r w:rsidR="00FC4360" w:rsidRPr="00B00E84">
        <w:t xml:space="preserve">ed </w:t>
      </w:r>
      <w:proofErr w:type="spellStart"/>
      <w:r w:rsidR="00FC4360" w:rsidRPr="00B00E84">
        <w:t>termly</w:t>
      </w:r>
      <w:proofErr w:type="spellEnd"/>
      <w:r w:rsidR="00FC4360" w:rsidRPr="00B00E84">
        <w:t xml:space="preserve"> using a non</w:t>
      </w:r>
      <w:r w:rsidRPr="00B00E84">
        <w:t xml:space="preserve"> abrasive</w:t>
      </w:r>
      <w:r w:rsidR="00FC4360" w:rsidRPr="00B00E84">
        <w:t xml:space="preserve"> and</w:t>
      </w:r>
      <w:r w:rsidRPr="00B00E84">
        <w:t xml:space="preserve"> </w:t>
      </w:r>
      <w:r w:rsidR="00FC4360" w:rsidRPr="00B00E84">
        <w:t>child friendly cleaning substance.</w:t>
      </w:r>
    </w:p>
    <w:p w:rsidR="007E4A00" w:rsidRPr="00B00E84" w:rsidRDefault="00FC4360">
      <w:r w:rsidRPr="00B00E84">
        <w:t xml:space="preserve">All cups, bowls and plates that the children use daily are taken off the premises half termly for a deep clean. </w:t>
      </w:r>
    </w:p>
    <w:p w:rsidR="007E4A00" w:rsidRPr="00B00E84" w:rsidRDefault="007E4A00"/>
    <w:p w:rsidR="007E4A00" w:rsidRDefault="00801B2F">
      <w:pPr>
        <w:rPr>
          <w:b/>
        </w:rPr>
      </w:pPr>
      <w:r>
        <w:rPr>
          <w:b/>
        </w:rPr>
        <w:t>Reviewed:      December 2016</w:t>
      </w:r>
    </w:p>
    <w:p w:rsidR="00801B2F" w:rsidRPr="00801B2F" w:rsidRDefault="00801B2F">
      <w:pPr>
        <w:rPr>
          <w:b/>
        </w:rPr>
      </w:pPr>
      <w:r>
        <w:rPr>
          <w:b/>
        </w:rPr>
        <w:t>Next Review: December 2017</w:t>
      </w:r>
    </w:p>
    <w:sectPr w:rsidR="00801B2F" w:rsidRPr="00801B2F" w:rsidSect="00F8173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9F3" w:rsidRDefault="001869F3" w:rsidP="007E4A00">
      <w:pPr>
        <w:spacing w:after="0" w:line="240" w:lineRule="auto"/>
      </w:pPr>
      <w:r>
        <w:separator/>
      </w:r>
    </w:p>
  </w:endnote>
  <w:endnote w:type="continuationSeparator" w:id="0">
    <w:p w:rsidR="001869F3" w:rsidRDefault="001869F3" w:rsidP="007E4A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5A" w:rsidRDefault="00A77D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5A" w:rsidRDefault="00A77D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5A" w:rsidRDefault="00A77D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9F3" w:rsidRDefault="001869F3" w:rsidP="007E4A00">
      <w:pPr>
        <w:spacing w:after="0" w:line="240" w:lineRule="auto"/>
      </w:pPr>
      <w:r>
        <w:separator/>
      </w:r>
    </w:p>
  </w:footnote>
  <w:footnote w:type="continuationSeparator" w:id="0">
    <w:p w:rsidR="001869F3" w:rsidRDefault="001869F3" w:rsidP="007E4A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5A" w:rsidRDefault="00A77D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5A" w:rsidRDefault="00A77D5A" w:rsidP="00A77D5A">
    <w:pPr>
      <w:tabs>
        <w:tab w:val="left" w:pos="1290"/>
      </w:tabs>
    </w:pPr>
    <w:bookmarkStart w:id="0" w:name="_GoBack"/>
    <w:bookmarkEnd w:id="0"/>
    <w:r>
      <w:tab/>
    </w:r>
  </w:p>
  <w:p w:rsidR="00A77D5A" w:rsidRPr="00B00E84" w:rsidRDefault="00A77D5A" w:rsidP="00A77D5A">
    <w:pPr>
      <w:tabs>
        <w:tab w:val="left" w:pos="1290"/>
      </w:tabs>
    </w:pPr>
    <w:r>
      <w:rPr>
        <w:noProof/>
        <w:lang w:eastAsia="en-GB"/>
      </w:rPr>
      <w:drawing>
        <wp:inline distT="0" distB="0" distL="0" distR="0">
          <wp:extent cx="1533525" cy="1266825"/>
          <wp:effectExtent l="0" t="0" r="0" b="9525"/>
          <wp:docPr id="1" name="Picture 1" descr="Marsden Play Group - Just another WordPress site">
            <a:hlinkClick xmlns:a="http://schemas.openxmlformats.org/drawingml/2006/main" r:id="rId1" tooltip="&quot;Marsden Play Group&quot;"/>
          </wp:docPr>
          <wp:cNvGraphicFramePr/>
          <a:graphic xmlns:a="http://schemas.openxmlformats.org/drawingml/2006/main">
            <a:graphicData uri="http://schemas.openxmlformats.org/drawingml/2006/picture">
              <pic:pic xmlns:pic="http://schemas.openxmlformats.org/drawingml/2006/picture">
                <pic:nvPicPr>
                  <pic:cNvPr id="1" name="Picture 1" descr="Marsden Play Group - Just another WordPress site">
                    <a:hlinkClick r:id="rId1" tooltip="&quot;Marsden Play Group&quot;"/>
                  </pic:cNvPr>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3525" cy="1266825"/>
                  </a:xfrm>
                  <a:prstGeom prst="rect">
                    <a:avLst/>
                  </a:prstGeom>
                  <a:noFill/>
                  <a:ln>
                    <a:noFill/>
                  </a:ln>
                </pic:spPr>
              </pic:pic>
            </a:graphicData>
          </a:graphic>
        </wp:inline>
      </w:drawing>
    </w:r>
  </w:p>
  <w:p w:rsidR="00A77D5A" w:rsidRDefault="00A77D5A">
    <w:pPr>
      <w:pStyle w:val="Header"/>
    </w:pPr>
  </w:p>
  <w:p w:rsidR="007E4A00" w:rsidRDefault="007E4A00">
    <w:pPr>
      <w:pStyle w:val="Header"/>
    </w:pPr>
    <w:r>
      <w:t>Marsden Pre-School Playgroup and Toddlers</w:t>
    </w:r>
  </w:p>
  <w:p w:rsidR="007E4A00" w:rsidRDefault="007E4A00">
    <w:pPr>
      <w:pStyle w:val="Header"/>
    </w:pPr>
    <w:r>
      <w:t>Policies and Procedures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5A" w:rsidRDefault="00A77D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E4A00"/>
    <w:rsid w:val="000B44CB"/>
    <w:rsid w:val="001869F3"/>
    <w:rsid w:val="002A4F84"/>
    <w:rsid w:val="00454AD6"/>
    <w:rsid w:val="006A18C4"/>
    <w:rsid w:val="00757AE5"/>
    <w:rsid w:val="00795DE8"/>
    <w:rsid w:val="007E4A00"/>
    <w:rsid w:val="00801B2F"/>
    <w:rsid w:val="009168A4"/>
    <w:rsid w:val="009D0A03"/>
    <w:rsid w:val="00A77D5A"/>
    <w:rsid w:val="00B00E84"/>
    <w:rsid w:val="00B867C5"/>
    <w:rsid w:val="00B90C0F"/>
    <w:rsid w:val="00C90F4E"/>
    <w:rsid w:val="00CE3B4F"/>
    <w:rsid w:val="00E002E2"/>
    <w:rsid w:val="00E129EC"/>
    <w:rsid w:val="00E45AD9"/>
    <w:rsid w:val="00F81732"/>
    <w:rsid w:val="00F96E83"/>
    <w:rsid w:val="00FC43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7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A00"/>
  </w:style>
  <w:style w:type="paragraph" w:styleId="Footer">
    <w:name w:val="footer"/>
    <w:basedOn w:val="Normal"/>
    <w:link w:val="FooterChar"/>
    <w:uiPriority w:val="99"/>
    <w:unhideWhenUsed/>
    <w:rsid w:val="007E4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A00"/>
  </w:style>
  <w:style w:type="paragraph" w:styleId="BalloonText">
    <w:name w:val="Balloon Text"/>
    <w:basedOn w:val="Normal"/>
    <w:link w:val="BalloonTextChar"/>
    <w:uiPriority w:val="99"/>
    <w:semiHidden/>
    <w:unhideWhenUsed/>
    <w:rsid w:val="00A77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D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arsdenplaygrou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Playgroup</cp:lastModifiedBy>
  <cp:revision>4</cp:revision>
  <cp:lastPrinted>2013-05-23T08:46:00Z</cp:lastPrinted>
  <dcterms:created xsi:type="dcterms:W3CDTF">2016-03-23T15:03:00Z</dcterms:created>
  <dcterms:modified xsi:type="dcterms:W3CDTF">2016-12-07T11:08:00Z</dcterms:modified>
</cp:coreProperties>
</file>